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spacing w:lineRule="atLeast" w:line="300"/>
        <w:rPr/>
      </w:pPr>
      <w:r>
        <w:rPr>
          <w:rStyle w:val="Style14"/>
          <w:rFonts w:eastAsia="Times New Roman" w:cs="Times New Roman" w:ascii="Times New Roman" w:hAnsi="Times New Roman"/>
          <w:b/>
          <w:color w:val="FF0000"/>
          <w:lang w:eastAsia="ru-RU"/>
        </w:rPr>
        <w:t>Раздел ОБРАЗОВАНИЕ</w:t>
      </w:r>
    </w:p>
    <w:p>
      <w:pPr>
        <w:pStyle w:val="Normal"/>
        <w:shd w:fill="FFFFFF" w:val="clear"/>
        <w:spacing w:lineRule="atLeast" w:line="300"/>
        <w:rPr/>
      </w:pPr>
      <w:r>
        <w:rPr>
          <w:rStyle w:val="Style14"/>
          <w:rFonts w:eastAsia="Times New Roman" w:cs="Times New Roman" w:ascii="Times New Roman" w:hAnsi="Times New Roman"/>
          <w:b/>
          <w:color w:val="FF0000"/>
          <w:lang w:eastAsia="ru-RU"/>
        </w:rPr>
        <w:t>Численность студентов, обучающихся по реализуемым образовательным программам СПО + ПО по программам для лиц с ОВЗ</w:t>
      </w:r>
    </w:p>
    <w:p>
      <w:pPr>
        <w:pStyle w:val="Normal"/>
        <w:shd w:fill="FFFFFF" w:val="clear"/>
        <w:spacing w:lineRule="atLeast" w:line="300"/>
        <w:rPr>
          <w:color w:val="FF0000"/>
        </w:rPr>
      </w:pPr>
      <w:r>
        <w:rPr>
          <w:color w:val="FF0000"/>
        </w:rPr>
      </w:r>
    </w:p>
    <w:p>
      <w:pPr>
        <w:pStyle w:val="Normal"/>
        <w:shd w:fill="FFFFFF" w:val="clear"/>
        <w:spacing w:lineRule="atLeast" w:line="300"/>
        <w:jc w:val="center"/>
        <w:rPr/>
      </w:pPr>
      <w:r>
        <w:rPr>
          <w:rStyle w:val="Style14"/>
          <w:rFonts w:eastAsia="Times New Roman" w:cs="Times New Roman" w:ascii="Times New Roman" w:hAnsi="Times New Roman"/>
          <w:b/>
          <w:color w:val="FF0000"/>
          <w:lang w:eastAsia="ru-RU"/>
        </w:rPr>
        <w:t>Численность студентов ОГБПОУ КТТ , обучающихся по реализуемым образовательным программам СПО + ПО по программам для лиц с ОВЗ на 01.03.2026</w:t>
      </w:r>
    </w:p>
    <w:tbl>
      <w:tblPr>
        <w:tblW w:w="15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56"/>
        <w:gridCol w:w="4154"/>
        <w:gridCol w:w="1276"/>
        <w:gridCol w:w="1701"/>
        <w:gridCol w:w="2126"/>
        <w:gridCol w:w="1276"/>
        <w:gridCol w:w="1701"/>
        <w:gridCol w:w="2126"/>
      </w:tblGrid>
      <w:tr>
        <w:trPr/>
        <w:tc>
          <w:tcPr>
            <w:tcW w:w="65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 xml:space="preserve">№ </w:t>
            </w:r>
            <w:r>
              <w:rPr>
                <w:rStyle w:val="Style14"/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п.</w:t>
            </w: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п.</w:t>
            </w:r>
          </w:p>
        </w:tc>
        <w:tc>
          <w:tcPr>
            <w:tcW w:w="415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>
                <w:rFonts w:ascii="Times New Roman" w:hAnsi="Times New Roman" w:eastAsia="Calibri" w:cs="Times New Roman"/>
                <w:color w:val="FF0000"/>
                <w:kern w:val="0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lang w:eastAsia="en-US" w:bidi="ar-SA"/>
              </w:rPr>
              <w:t>Наименование профессии/специальности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>
                <w:rFonts w:ascii="Times New Roman" w:hAnsi="Times New Roman" w:eastAsia="Calibri" w:cs="Times New Roman"/>
                <w:color w:val="FF0000"/>
                <w:kern w:val="0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lang w:eastAsia="en-US" w:bidi="ar-SA"/>
              </w:rPr>
              <w:t>Форма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>
                <w:rFonts w:ascii="Times New Roman" w:hAnsi="Times New Roman" w:eastAsia="Calibri" w:cs="Times New Roman"/>
                <w:color w:val="FF0000"/>
                <w:kern w:val="0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lang w:eastAsia="en-US" w:bidi="ar-SA"/>
              </w:rPr>
              <w:t>Общая численность обучающихся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В том числе:</w:t>
            </w:r>
          </w:p>
        </w:tc>
      </w:tr>
      <w:tr>
        <w:trPr/>
        <w:tc>
          <w:tcPr>
            <w:tcW w:w="6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5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>
                <w:rFonts w:ascii="Times New Roman" w:hAnsi="Times New Roman" w:eastAsia="Calibri" w:cs="Times New Roman"/>
                <w:color w:val="FF0000"/>
                <w:kern w:val="0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lang w:eastAsia="en-US" w:bidi="ar-SA"/>
              </w:rPr>
              <w:t>за счет бюджетных ассигнований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>
                <w:rFonts w:ascii="Times New Roman" w:hAnsi="Times New Roman" w:eastAsia="Calibri" w:cs="Times New Roman"/>
                <w:color w:val="FF0000"/>
                <w:kern w:val="0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lang w:eastAsia="en-US" w:bidi="ar-SA"/>
              </w:rPr>
              <w:t>бюджетов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>
                <w:rFonts w:ascii="Times New Roman" w:hAnsi="Times New Roman" w:eastAsia="Calibri" w:cs="Times New Roman"/>
                <w:color w:val="FF0000"/>
                <w:kern w:val="0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lang w:eastAsia="en-US" w:bidi="ar-SA"/>
              </w:rPr>
              <w:t>местных бюджетов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>
                <w:rFonts w:ascii="Times New Roman" w:hAnsi="Times New Roman" w:eastAsia="Calibri" w:cs="Times New Roman"/>
                <w:color w:val="FF0000"/>
                <w:kern w:val="0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lang w:eastAsia="en-US" w:bidi="ar-SA"/>
              </w:rPr>
              <w:t>по договорам об образовании за счет средств физических и (или) юридических лиц</w:t>
            </w:r>
          </w:p>
        </w:tc>
      </w:tr>
      <w:tr>
        <w:trPr/>
        <w:tc>
          <w:tcPr>
            <w:tcW w:w="15016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ОГБПОУ КТТ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</w:rPr>
              <w:t>1</w:t>
            </w:r>
          </w:p>
        </w:tc>
        <w:tc>
          <w:tcPr>
            <w:tcW w:w="4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ar-SA"/>
              </w:rPr>
              <w:t>23.01.17 Мастер по ремонту и обсл. автомобилей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28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</w:rPr>
              <w:t>2</w:t>
            </w:r>
          </w:p>
        </w:tc>
        <w:tc>
          <w:tcPr>
            <w:tcW w:w="4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ar-SA"/>
              </w:rPr>
              <w:t>35.02.16 Эксплуатация и ремонт с/х техники и оборудования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очная /заочная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140/35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140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35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</w:rPr>
              <w:t>3</w:t>
            </w:r>
          </w:p>
        </w:tc>
        <w:tc>
          <w:tcPr>
            <w:tcW w:w="4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ar-SA"/>
              </w:rPr>
              <w:t>43.02.15 Поварское и кондитерское  дело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84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84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</w:rPr>
              <w:t>4</w:t>
            </w:r>
          </w:p>
        </w:tc>
        <w:tc>
          <w:tcPr>
            <w:tcW w:w="4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ar-SA"/>
              </w:rPr>
              <w:t>35.02.05 Агрономия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очная /заочная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70/6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70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6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</w:rPr>
              <w:t>5</w:t>
            </w:r>
          </w:p>
        </w:tc>
        <w:tc>
          <w:tcPr>
            <w:tcW w:w="4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ar-SA"/>
              </w:rPr>
              <w:t>19.02.12 Технология продуктов питания животного происхождения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59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59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</w:rPr>
              <w:t>6</w:t>
            </w:r>
          </w:p>
        </w:tc>
        <w:tc>
          <w:tcPr>
            <w:tcW w:w="4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ar-SA"/>
              </w:rPr>
              <w:t>35.02.06 Технология производства и переработки с/х продукции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</w:rPr>
              <w:t>7</w:t>
            </w:r>
          </w:p>
        </w:tc>
        <w:tc>
          <w:tcPr>
            <w:tcW w:w="4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</w:rPr>
              <w:t>38.02.01 Экономика и бухгалтерский учет (по отраслям)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заочная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tabs>
                <w:tab w:val="clear" w:pos="709"/>
                <w:tab w:val="left" w:pos="526" w:leader="none"/>
                <w:tab w:val="center" w:pos="742" w:leader="none"/>
              </w:tabs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ab/>
              <w:t>0</w:t>
              <w:tab/>
              <w:t>/34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34</w:t>
            </w:r>
          </w:p>
        </w:tc>
      </w:tr>
      <w:tr>
        <w:trPr/>
        <w:tc>
          <w:tcPr>
            <w:tcW w:w="48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/>
                <w:color w:val="FF0000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cs="Times New Roman" w:ascii="Times New Roman" w:hAnsi="Times New Roman"/>
                <w:b/>
                <w:color w:val="FF0000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cs="Times New Roman" w:ascii="Times New Roman" w:hAnsi="Times New Roman"/>
                <w:b/>
                <w:color w:val="FF0000"/>
              </w:rPr>
              <w:t>399/75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cs="Times New Roman" w:ascii="Times New Roman" w:hAnsi="Times New Roman"/>
                <w:b/>
                <w:color w:val="FF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cs="Times New Roman" w:ascii="Times New Roman" w:hAnsi="Times New Roman"/>
                <w:b/>
                <w:color w:val="FF0000"/>
              </w:rPr>
              <w:t>399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cs="Times New Roman" w:ascii="Times New Roman" w:hAnsi="Times New Roman"/>
                <w:b/>
                <w:color w:val="FF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cs="Times New Roman" w:ascii="Times New Roman" w:hAnsi="Times New Roman"/>
                <w:b/>
                <w:color w:val="FF0000"/>
              </w:rPr>
              <w:t>75</w:t>
            </w:r>
          </w:p>
        </w:tc>
      </w:tr>
      <w:tr>
        <w:trPr/>
        <w:tc>
          <w:tcPr>
            <w:tcW w:w="15016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Радищевское отделение ОГБПОУ КТТ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1</w:t>
            </w:r>
          </w:p>
        </w:tc>
        <w:tc>
          <w:tcPr>
            <w:tcW w:w="4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23.01.17 "Мастер по ремонту и обслуживанию автомобилей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43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43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2</w:t>
            </w:r>
          </w:p>
        </w:tc>
        <w:tc>
          <w:tcPr>
            <w:tcW w:w="4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35.01.23 Хозяйка (ин) усадьбы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59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59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3</w:t>
            </w:r>
          </w:p>
        </w:tc>
        <w:tc>
          <w:tcPr>
            <w:tcW w:w="4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43.01.09 Повар, кондитер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</w:tr>
      <w:tr>
        <w:trPr/>
        <w:tc>
          <w:tcPr>
            <w:tcW w:w="6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Профессиональное обучение по программе адаптированной для лиц с ограниченными возможностями здоровья 16675</w:t>
            </w:r>
          </w:p>
        </w:tc>
        <w:tc>
          <w:tcPr>
            <w:tcW w:w="12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>
                <w:color w:val="FF0000"/>
              </w:rPr>
            </w:pPr>
            <w:r>
              <w:rPr>
                <w:color w:val="FF0000"/>
              </w:rPr>
              <w:t>очная</w:t>
            </w:r>
          </w:p>
        </w:tc>
        <w:tc>
          <w:tcPr>
            <w:tcW w:w="1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16</w:t>
            </w:r>
          </w:p>
        </w:tc>
        <w:tc>
          <w:tcPr>
            <w:tcW w:w="21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12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16</w:t>
            </w:r>
          </w:p>
        </w:tc>
        <w:tc>
          <w:tcPr>
            <w:tcW w:w="1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21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>
        <w:trPr/>
        <w:tc>
          <w:tcPr>
            <w:tcW w:w="48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127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127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0</w:t>
            </w:r>
          </w:p>
        </w:tc>
      </w:tr>
      <w:tr>
        <w:trPr/>
        <w:tc>
          <w:tcPr>
            <w:tcW w:w="15016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Павловское отделение ОГБПОУ КТТ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1</w:t>
            </w:r>
          </w:p>
        </w:tc>
        <w:tc>
          <w:tcPr>
            <w:tcW w:w="4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43.02.15 Поварское и кондитерское дело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87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87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2</w:t>
            </w:r>
          </w:p>
        </w:tc>
        <w:tc>
          <w:tcPr>
            <w:tcW w:w="4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23.02.07 Техническое обслуживание и ремонт двигателей ,систем и агрегатов автомобилей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66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66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3</w:t>
            </w:r>
          </w:p>
        </w:tc>
        <w:tc>
          <w:tcPr>
            <w:tcW w:w="4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23.02.07 Техническое обслуживание и ремонт автотранспортных средств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4</w:t>
            </w:r>
          </w:p>
        </w:tc>
        <w:tc>
          <w:tcPr>
            <w:tcW w:w="4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Профессиональное обучение по программе адаптированной для лиц с ограниченными возможностями здоровья 12901 Кондитер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23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</w:tr>
      <w:tr>
        <w:trPr/>
        <w:tc>
          <w:tcPr>
            <w:tcW w:w="6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5</w:t>
            </w:r>
          </w:p>
        </w:tc>
        <w:tc>
          <w:tcPr>
            <w:tcW w:w="41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20.02.04 Пожарная безопасность</w:t>
            </w:r>
          </w:p>
        </w:tc>
        <w:tc>
          <w:tcPr>
            <w:tcW w:w="12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очно-заочная</w:t>
            </w:r>
          </w:p>
        </w:tc>
        <w:tc>
          <w:tcPr>
            <w:tcW w:w="1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0/22</w:t>
            </w:r>
          </w:p>
        </w:tc>
        <w:tc>
          <w:tcPr>
            <w:tcW w:w="21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12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1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21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22</w:t>
            </w:r>
          </w:p>
        </w:tc>
      </w:tr>
      <w:tr>
        <w:trPr/>
        <w:tc>
          <w:tcPr>
            <w:tcW w:w="48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napToGrid w:val="false"/>
              <w:spacing w:lineRule="atLeast" w:line="300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201/22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201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tLeast" w:line="30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22</w:t>
            </w:r>
          </w:p>
        </w:tc>
      </w:tr>
      <w:tr>
        <w:trPr/>
        <w:tc>
          <w:tcPr>
            <w:tcW w:w="15016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Старокулаткинское отделение ОГБПОУ КТТ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1</w:t>
            </w:r>
          </w:p>
        </w:tc>
        <w:tc>
          <w:tcPr>
            <w:tcW w:w="4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09.02.07 Информационные системы и программирование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62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62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2</w:t>
            </w:r>
          </w:p>
        </w:tc>
        <w:tc>
          <w:tcPr>
            <w:tcW w:w="4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46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color w:val="FF0000"/>
                <w:kern w:val="0"/>
                <w:lang w:eastAsia="ru-RU" w:bidi="ar-SA"/>
              </w:rPr>
              <w:t>0</w:t>
            </w:r>
          </w:p>
        </w:tc>
      </w:tr>
      <w:tr>
        <w:trPr/>
        <w:tc>
          <w:tcPr>
            <w:tcW w:w="48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108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108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0</w:t>
            </w:r>
          </w:p>
        </w:tc>
      </w:tr>
      <w:tr>
        <w:trPr/>
        <w:tc>
          <w:tcPr>
            <w:tcW w:w="48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835/97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835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lang w:eastAsia="ru-RU" w:bidi="ar-SA"/>
              </w:rPr>
              <w:t>97</w:t>
            </w:r>
          </w:p>
        </w:tc>
      </w:tr>
    </w:tbl>
    <w:p>
      <w:pPr>
        <w:pStyle w:val="Normal"/>
        <w:shd w:fill="FFFFFF" w:val="clear"/>
        <w:spacing w:lineRule="atLeast" w:line="300"/>
        <w:rPr>
          <w:rFonts w:ascii="Times New Roman" w:hAnsi="Times New Roman" w:eastAsia="Times New Roman" w:cs="Times New Roman"/>
          <w:color w:val="FF0000"/>
          <w:lang w:eastAsia="ru-RU"/>
        </w:rPr>
      </w:pPr>
      <w:r>
        <w:rPr>
          <w:rFonts w:eastAsia="Times New Roman" w:cs="Times New Roman" w:ascii="Times New Roman" w:hAnsi="Times New Roman"/>
          <w:color w:val="FF0000"/>
          <w:lang w:eastAsia="ru-RU"/>
        </w:rPr>
      </w:r>
    </w:p>
    <w:p>
      <w:pPr>
        <w:pStyle w:val="Normal"/>
        <w:shd w:fill="FFFFFF" w:val="clear"/>
        <w:spacing w:lineRule="atLeast" w:line="300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" w:cs="Droid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Liberation Serif" w:hAnsi="Liberation Serif" w:eastAsia="Droid Sans" w:cs="Droid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character" w:styleId="Style14">
    <w:name w:val="Основной шрифт абзаца"/>
    <w:qFormat/>
    <w:rPr/>
  </w:style>
  <w:style w:type="paragraph" w:styleId="Style15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Liberation Serif" w:hAnsi="Liberation Serif" w:eastAsia="Droid Sans" w:cs="Droid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6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Style17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18">
    <w:name w:val="Указатель"/>
    <w:basedOn w:val="Normal"/>
    <w:qFormat/>
    <w:pPr>
      <w:suppressLineNumbers/>
      <w:suppressAutoHyphens w:val="true"/>
    </w:pPr>
    <w:rPr/>
  </w:style>
  <w:style w:type="paragraph" w:styleId="Standard">
    <w:name w:val="Standard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Liberation Serif" w:hAnsi="Liberation Serif" w:eastAsia="Droid Sans" w:cs="Droid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9">
    <w:name w:val="Содержимое таблицы"/>
    <w:basedOn w:val="Normal"/>
    <w:qFormat/>
    <w:pPr>
      <w:widowControl w:val="false"/>
      <w:suppressLineNumbers/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261</TotalTime>
  <Application>LibreOffice/7.6.7.2$Windows_X86_64 LibreOffice_project/dd47e4b30cb7dab30588d6c79c651f218165e3c5</Application>
  <AppVersion>15.0000</AppVersion>
  <Pages>2</Pages>
  <Words>369</Words>
  <Characters>1858</Characters>
  <CharactersWithSpaces>2039</CharactersWithSpaces>
  <Paragraphs>190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2025-11-30T08:54:00Z</dcterms:created>
  <dc:creator>User</dc:creator>
  <dc:description/>
  <dc:language>ru-RU</dc:language>
  <cp:lastModifiedBy>Пользователь</cp:lastModifiedBy>
  <dcterms:modified xsi:type="dcterms:W3CDTF">2026-03-11T05:26:00Z</dcterms:modified>
  <cp:revision>45</cp:revision>
  <dc:subject/>
  <dc:title/>
</cp:coreProperties>
</file>